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13"/>
          <w:szCs w:val="15"/>
          <w:lang w:eastAsia="ru-RU"/>
        </w:rPr>
      </w:pP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Приложение N 1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3"/>
          <w:szCs w:val="15"/>
          <w:lang w:eastAsia="ru-RU"/>
        </w:rPr>
      </w:pP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к Положению о порядке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предоставления мер социальной поддержки,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осуществляемых </w:t>
      </w:r>
      <w:proofErr w:type="spellStart"/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путем</w:t>
      </w:r>
      <w:proofErr w:type="spellEnd"/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возмещения расходов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на оплату проезда на городском транспорте,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автомобильном транспорте пригородного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и междугородного сообщения, а также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>железнодорожном транспорте</w:t>
      </w:r>
      <w:r w:rsidRPr="00B755E0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 </w:t>
      </w:r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(в ред. </w:t>
      </w:r>
      <w:hyperlink r:id="rId4" w:tooltip="Постановление Правительства Тюменской области от 19.12.2016 N 561-п &quot;О внесении изменений в некоторые нормативные правовые акты&quot;{КонсультантПлюс}" w:history="1">
        <w:r w:rsidRPr="0062136B">
          <w:rPr>
            <w:rFonts w:ascii="Arial" w:eastAsia="Times New Roman" w:hAnsi="Arial" w:cs="Arial"/>
            <w:i/>
            <w:color w:val="0000FF"/>
            <w:sz w:val="13"/>
            <w:szCs w:val="15"/>
            <w:lang w:eastAsia="ru-RU"/>
          </w:rPr>
          <w:t>постановления</w:t>
        </w:r>
      </w:hyperlink>
      <w:r w:rsidRPr="0062136B">
        <w:rPr>
          <w:rFonts w:ascii="Arial" w:eastAsia="Times New Roman" w:hAnsi="Arial" w:cs="Arial"/>
          <w:i/>
          <w:sz w:val="13"/>
          <w:szCs w:val="15"/>
          <w:lang w:eastAsia="ru-RU"/>
        </w:rPr>
        <w:t xml:space="preserve"> Правительства Тюменской области от 19.12.2016 N 561-п)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B755E0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В </w:t>
      </w:r>
      <w:r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межрайонное управление социальной защиты населения 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55E0">
        <w:rPr>
          <w:rFonts w:ascii="Arial" w:eastAsia="Times New Roman" w:hAnsi="Arial" w:cs="Arial"/>
          <w:sz w:val="18"/>
          <w:szCs w:val="20"/>
          <w:lang w:eastAsia="ru-RU"/>
        </w:rPr>
        <w:t>(г.Ялуторовск, Ялуторовский и Исетский районы)</w:t>
      </w:r>
    </w:p>
    <w:p w:rsidR="00456424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i/>
          <w:sz w:val="16"/>
          <w:szCs w:val="20"/>
          <w:lang w:eastAsia="ru-RU"/>
        </w:rPr>
        <w:t xml:space="preserve">                                            </w:t>
      </w:r>
      <w:r w:rsidRPr="0062136B">
        <w:rPr>
          <w:rFonts w:ascii="Arial" w:eastAsia="Times New Roman" w:hAnsi="Arial" w:cs="Arial"/>
          <w:i/>
          <w:sz w:val="14"/>
          <w:szCs w:val="20"/>
          <w:lang w:eastAsia="ru-RU"/>
        </w:rPr>
        <w:t>(указывается наименование</w:t>
      </w:r>
      <w:r w:rsidRPr="00B755E0">
        <w:rPr>
          <w:rFonts w:ascii="Arial" w:eastAsia="Times New Roman" w:hAnsi="Arial" w:cs="Arial"/>
          <w:i/>
          <w:sz w:val="14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i/>
          <w:sz w:val="14"/>
          <w:szCs w:val="20"/>
          <w:lang w:eastAsia="ru-RU"/>
        </w:rPr>
        <w:t>территориального управления (отдела)</w:t>
      </w:r>
      <w:r w:rsidRPr="00B755E0">
        <w:rPr>
          <w:rFonts w:ascii="Arial" w:eastAsia="Times New Roman" w:hAnsi="Arial" w:cs="Arial"/>
          <w:i/>
          <w:sz w:val="14"/>
          <w:szCs w:val="20"/>
          <w:lang w:eastAsia="ru-RU"/>
        </w:rPr>
        <w:t xml:space="preserve"> 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4"/>
          <w:szCs w:val="20"/>
          <w:lang w:eastAsia="ru-RU"/>
        </w:rPr>
      </w:pPr>
      <w:bookmarkStart w:id="0" w:name="_GoBack"/>
      <w:bookmarkEnd w:id="0"/>
      <w:r w:rsidRPr="0062136B">
        <w:rPr>
          <w:rFonts w:ascii="Arial" w:eastAsia="Times New Roman" w:hAnsi="Arial" w:cs="Arial"/>
          <w:i/>
          <w:sz w:val="14"/>
          <w:szCs w:val="20"/>
          <w:lang w:eastAsia="ru-RU"/>
        </w:rPr>
        <w:t>социальной защиты населения)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bookmarkStart w:id="1" w:name="Par441"/>
      <w:bookmarkEnd w:id="1"/>
      <w:r w:rsidRPr="0062136B">
        <w:rPr>
          <w:rFonts w:ascii="Arial" w:eastAsia="Times New Roman" w:hAnsi="Arial" w:cs="Arial"/>
          <w:sz w:val="18"/>
          <w:szCs w:val="20"/>
          <w:lang w:eastAsia="ru-RU"/>
        </w:rPr>
        <w:t>ЗАЯВЛЕНИЕ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о предоставлении меры социальной поддержки на оплату проезда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на городском транспорте, автомобильном транспорте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пригородного и междугородного (внутрирайонного), пригородного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межмуниципального сообщения, межмуниципального сообщения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до садоводческих товариществ, а также на пригородных и междугородных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маршрутах в межмуниципальном сообщении, связывающих городские поселения,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которые являются административными центрами муниципальных районов,</w:t>
      </w:r>
    </w:p>
    <w:p w:rsidR="0062136B" w:rsidRPr="00B755E0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с </w:t>
      </w:r>
      <w:proofErr w:type="spell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населенными</w:t>
      </w:r>
      <w:proofErr w:type="spell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пунктами данных муниципальных районов</w:t>
      </w:r>
    </w:p>
    <w:p w:rsidR="0062136B" w:rsidRPr="00B755E0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89"/>
        <w:gridCol w:w="1258"/>
        <w:gridCol w:w="1129"/>
        <w:gridCol w:w="6804"/>
      </w:tblGrid>
      <w:tr w:rsidR="0062136B" w:rsidRPr="00B755E0" w:rsidTr="00261409">
        <w:tc>
          <w:tcPr>
            <w:tcW w:w="421" w:type="dxa"/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Я,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62136B" w:rsidRPr="00B755E0" w:rsidTr="00261409">
        <w:tc>
          <w:tcPr>
            <w:tcW w:w="421" w:type="dxa"/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(фамилия, имя, отчество заявителя)</w:t>
            </w:r>
          </w:p>
        </w:tc>
      </w:tr>
      <w:tr w:rsidR="0062136B" w:rsidRPr="00B755E0" w:rsidTr="00261409">
        <w:tc>
          <w:tcPr>
            <w:tcW w:w="3397" w:type="dxa"/>
            <w:gridSpan w:val="4"/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проживающий(-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ая</w:t>
            </w:r>
            <w:proofErr w:type="spell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 по адресу: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2136B" w:rsidRPr="00B755E0" w:rsidRDefault="001031E9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6270     Тюменская </w:t>
            </w:r>
            <w:proofErr w:type="gramStart"/>
            <w:r w:rsidRPr="00B755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  г.Ялуторовск</w:t>
            </w:r>
            <w:proofErr w:type="gramEnd"/>
          </w:p>
        </w:tc>
      </w:tr>
      <w:tr w:rsidR="0062136B" w:rsidRPr="00B755E0" w:rsidTr="00261409">
        <w:tc>
          <w:tcPr>
            <w:tcW w:w="3397" w:type="dxa"/>
            <w:gridSpan w:val="4"/>
            <w:tcBorders>
              <w:top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(адрес регистрации по месту жительства)</w:t>
            </w:r>
          </w:p>
        </w:tc>
      </w:tr>
      <w:tr w:rsidR="0062136B" w:rsidRPr="00B755E0" w:rsidTr="00261409">
        <w:tc>
          <w:tcPr>
            <w:tcW w:w="3397" w:type="dxa"/>
            <w:gridSpan w:val="4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телефон и электронный адрес: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62136B" w:rsidRPr="00B755E0" w:rsidTr="001031E9">
        <w:tc>
          <w:tcPr>
            <w:tcW w:w="2268" w:type="dxa"/>
            <w:gridSpan w:val="3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временно пребываю: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62136B" w:rsidRPr="00B755E0" w:rsidTr="001031E9">
        <w:tc>
          <w:tcPr>
            <w:tcW w:w="2268" w:type="dxa"/>
            <w:gridSpan w:val="3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(заполняется для льготных категорий граждан, постоянно проживающих</w:t>
            </w:r>
            <w:r w:rsidRPr="00B755E0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 ХМАО - Югре или </w:t>
            </w:r>
            <w:proofErr w:type="spellStart"/>
            <w:r w:rsidRPr="0062136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ЯНАО</w:t>
            </w:r>
            <w:proofErr w:type="spellEnd"/>
            <w:r w:rsidRPr="0062136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указывается адрес и период пребывания)</w:t>
            </w:r>
          </w:p>
        </w:tc>
      </w:tr>
      <w:tr w:rsidR="0062136B" w:rsidRPr="00B755E0" w:rsidTr="001031E9">
        <w:tc>
          <w:tcPr>
            <w:tcW w:w="1010" w:type="dxa"/>
            <w:gridSpan w:val="2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являюсь</w:t>
            </w:r>
          </w:p>
        </w:tc>
        <w:tc>
          <w:tcPr>
            <w:tcW w:w="9191" w:type="dxa"/>
            <w:gridSpan w:val="3"/>
            <w:tcBorders>
              <w:bottom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62136B" w:rsidRPr="00B755E0" w:rsidTr="00261409">
        <w:tc>
          <w:tcPr>
            <w:tcW w:w="3397" w:type="dxa"/>
            <w:gridSpan w:val="4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(указать льготную категорию; для представителя гражданина указать</w:t>
            </w:r>
            <w:r w:rsidRPr="00B755E0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"представителем")</w:t>
            </w:r>
          </w:p>
        </w:tc>
      </w:tr>
      <w:tr w:rsidR="0062136B" w:rsidRPr="00B755E0" w:rsidTr="00261409">
        <w:tc>
          <w:tcPr>
            <w:tcW w:w="3397" w:type="dxa"/>
            <w:gridSpan w:val="4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представляю интересы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62136B" w:rsidRPr="00B755E0" w:rsidTr="00261409">
        <w:tc>
          <w:tcPr>
            <w:tcW w:w="3397" w:type="dxa"/>
            <w:gridSpan w:val="4"/>
          </w:tcPr>
          <w:p w:rsidR="0062136B" w:rsidRPr="00B755E0" w:rsidRDefault="0062136B" w:rsidP="001031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2136B" w:rsidRPr="00B755E0" w:rsidRDefault="0062136B" w:rsidP="006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(заполняется представителем гражданина, указываются Ф.И.О., льготная</w:t>
            </w:r>
            <w:r w:rsidRPr="00B755E0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категория, адрес места жительства гражданина, чьи интересы представляются)</w:t>
            </w:r>
          </w:p>
        </w:tc>
      </w:tr>
      <w:tr w:rsidR="00261409" w:rsidRPr="00B755E0" w:rsidTr="00261409">
        <w:tc>
          <w:tcPr>
            <w:tcW w:w="10201" w:type="dxa"/>
            <w:gridSpan w:val="5"/>
          </w:tcPr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наименование   документа   </w:t>
            </w:r>
            <w:proofErr w:type="gram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 органа</w:t>
            </w:r>
            <w:proofErr w:type="gram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  выдавшего  документ,  подтверждающий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принадлежность к льготной категории, дата выдачи:</w:t>
            </w:r>
          </w:p>
        </w:tc>
      </w:tr>
      <w:tr w:rsidR="00261409" w:rsidRPr="00B755E0" w:rsidTr="00261409"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261409" w:rsidRPr="00B755E0" w:rsidRDefault="00261409" w:rsidP="006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61409" w:rsidRPr="00B755E0" w:rsidTr="00261409"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1409" w:rsidRPr="00B755E0" w:rsidRDefault="00261409" w:rsidP="00621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61409" w:rsidRPr="00B755E0" w:rsidTr="00261409"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ПРОШУ  (</w:t>
            </w:r>
            <w:proofErr w:type="gram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далее  гражданином  ставится  отметка  в  зависимости  от выбранной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заявителем формы получения меры социальной поддержки):</w:t>
            </w:r>
          </w:p>
        </w:tc>
      </w:tr>
      <w:tr w:rsidR="00261409" w:rsidRPr="00B755E0" w:rsidTr="00261409">
        <w:tc>
          <w:tcPr>
            <w:tcW w:w="10201" w:type="dxa"/>
            <w:gridSpan w:val="5"/>
          </w:tcPr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sym w:font="Wingdings" w:char="F0A8"/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выдать  единый  проездной билет  (электронную транспортную карту) для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проезда   на    городском   транспорте,   автомобильном    транспорте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пригородного     и     междугородного    (внутрирайонного),    пригородного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межмуниципального  сообщения,  межмуниципального сообщения до садоводческих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товариществ,   а   также   на   пригородных  и  междугородных  маршрутах  в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межмуниципальном   сообщении,   связывающих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городские  поселения,  которы</w:t>
            </w:r>
            <w:r w:rsidR="000231C1"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являются  административными  центрами  муниципальных районов, с 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населенными</w:t>
            </w:r>
            <w:proofErr w:type="spellEnd"/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пунктами данных муниципальных районов.</w:t>
            </w: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ind w:left="313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 условиями</w:t>
            </w:r>
            <w:proofErr w:type="gram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выдачи  и  пользования  единым проездным билетом (электронной</w:t>
            </w:r>
            <w:r w:rsidR="001A64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транспортной картой) ознакомлен(-а)</w:t>
            </w:r>
            <w:r w:rsidR="001A64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_______________________________________</w:t>
            </w: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ind w:left="313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(подпись заявителя)</w:t>
            </w: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ind w:firstLine="313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Единый  проездной</w:t>
            </w:r>
            <w:proofErr w:type="gram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билет (электронную транспортную карту) прошу выдать через</w:t>
            </w:r>
            <w:r w:rsidR="001A64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___________________________</w:t>
            </w: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___________________________________________________________________________</w:t>
            </w: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(указать наименование филиала 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ГАУ</w:t>
            </w:r>
            <w:proofErr w:type="spell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ТО "МФЦ")</w:t>
            </w:r>
          </w:p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61409" w:rsidRPr="00B755E0" w:rsidTr="00261409">
        <w:tc>
          <w:tcPr>
            <w:tcW w:w="10201" w:type="dxa"/>
            <w:gridSpan w:val="5"/>
          </w:tcPr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sym w:font="Wingdings" w:char="F0A8"/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выплачивать мне денежные средства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на возмещение расходов на оплату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проезда   на   городском 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транспорте, автомобильном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транспорте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пригородного     и     междугородного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внутрирайонного),    пригородного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межмуниципального  сообщения,  межмуниципального сообщения до садоводческих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товариществ, а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также   на 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пригородных и междугородных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маршрутах  в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межмуниципальном   сообщении,   связывающих  городские  поселения,  которые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являются  административными  центрами  муниципальных районов, с 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населенными</w:t>
            </w:r>
            <w:proofErr w:type="spellEnd"/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пунктами данных муниципальных районов (отметить выбранный способ выплаты):</w:t>
            </w:r>
          </w:p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sym w:font="Wingdings" w:char="F0A8"/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через отделение почтовой связи</w:t>
            </w:r>
          </w:p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sym w:font="Wingdings" w:char="F0A8"/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через организацию, осуществляющую доставку пенсий</w:t>
            </w:r>
          </w:p>
          <w:p w:rsidR="00261409" w:rsidRPr="0062136B" w:rsidRDefault="00261409" w:rsidP="00261409">
            <w:pPr>
              <w:widowControl w:val="0"/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</w:t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sym w:font="Wingdings" w:char="F0A8"/>
            </w:r>
            <w:r w:rsidRPr="00B755E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</w:t>
            </w: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через кредитную организацию 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путем</w:t>
            </w:r>
            <w:proofErr w:type="spell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зачисления на личный 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счет</w:t>
            </w:r>
            <w:proofErr w:type="spellEnd"/>
          </w:p>
          <w:p w:rsidR="00261409" w:rsidRPr="00B755E0" w:rsidRDefault="00261409" w:rsidP="0026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Условия  предоставления  возмещения расходов на оплату проезда на городском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транспорте,   автомобильном   транспорте   пригородного   и  междугородного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(внутрирайонного),      пригородного      межмуниципального      сообщения,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межмуниципального  сообщения  до  садоводческих  товариществ,  а  также  на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пригородных   и   междугородных  маршрутах  в  межмуниципальном  сообщении,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связывающих   городские   поселения,   которые  являются  административными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центрами муниципальных районов, с </w:t>
      </w:r>
      <w:proofErr w:type="spell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населенными</w:t>
      </w:r>
      <w:proofErr w:type="spell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пунктами данных муниципальных</w:t>
      </w:r>
      <w:r w:rsidR="0026140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районов, разъяснены </w:t>
      </w:r>
      <w:r w:rsidR="00A73C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__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>_____________________________</w:t>
      </w:r>
    </w:p>
    <w:p w:rsidR="0062136B" w:rsidRPr="0062136B" w:rsidRDefault="0062136B" w:rsidP="001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(подпись заявителя)</w:t>
      </w: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55E0" w:rsidRDefault="001A64B9" w:rsidP="001A64B9">
      <w:pPr>
        <w:widowControl w:val="0"/>
        <w:tabs>
          <w:tab w:val="left" w:pos="3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B755E0" w:rsidRDefault="00B755E0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Заполняется только для категории "дети из многодетных семей":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Семья   является   получателем   пособия   на   </w:t>
      </w:r>
      <w:proofErr w:type="spell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ребенка</w:t>
      </w:r>
      <w:proofErr w:type="spell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в  соответствии  с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hyperlink r:id="rId5" w:tooltip="Постановление Администрации Тюменской области от 06.12.2004 N 159-пк (ред. от 10.10.2016) &quot;О пособии на ребенка&quot; (вместе с &quot;Положением о пособии на ребенка&quot;, &quot;Порядком учета доходов и расчета среднедушевого дохода, дающего право на получение пособия на ребенка" w:history="1">
        <w:r w:rsidRPr="0062136B">
          <w:rPr>
            <w:rFonts w:ascii="Arial" w:eastAsia="Times New Roman" w:hAnsi="Arial" w:cs="Arial"/>
            <w:color w:val="0000FF"/>
            <w:sz w:val="18"/>
            <w:szCs w:val="20"/>
            <w:lang w:eastAsia="ru-RU"/>
          </w:rPr>
          <w:t>постановлением</w:t>
        </w:r>
      </w:hyperlink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Администрации  Тюменской  области  от  06.12.2004 N 159-пк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(нужное отметить знаком V)</w:t>
      </w:r>
    </w:p>
    <w:p w:rsidR="001031E9" w:rsidRPr="00B755E0" w:rsidRDefault="001031E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1031E9" w:rsidRPr="00B755E0" w:rsidRDefault="001031E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B755E0">
        <w:rPr>
          <w:rFonts w:ascii="Arial" w:eastAsia="Times New Roman" w:hAnsi="Arial" w:cs="Arial"/>
          <w:sz w:val="18"/>
          <w:szCs w:val="20"/>
          <w:lang w:eastAsia="ru-RU"/>
        </w:rPr>
        <w:sym w:font="Wingdings" w:char="F0A8"/>
      </w:r>
      <w:r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 да</w:t>
      </w:r>
    </w:p>
    <w:p w:rsidR="001031E9" w:rsidRPr="00B755E0" w:rsidRDefault="001031E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B755E0" w:rsidRDefault="001031E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B755E0">
        <w:rPr>
          <w:rFonts w:ascii="Arial" w:eastAsia="Times New Roman" w:hAnsi="Arial" w:cs="Arial"/>
          <w:sz w:val="18"/>
          <w:szCs w:val="20"/>
          <w:lang w:eastAsia="ru-RU"/>
        </w:rPr>
        <w:sym w:font="Wingdings" w:char="F0A8"/>
      </w:r>
      <w:r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нет</w:t>
      </w:r>
    </w:p>
    <w:p w:rsidR="001031E9" w:rsidRPr="0062136B" w:rsidRDefault="001031E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Состав семьи: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276"/>
        <w:gridCol w:w="1418"/>
        <w:gridCol w:w="3969"/>
      </w:tblGrid>
      <w:tr w:rsidR="0062136B" w:rsidRPr="0062136B" w:rsidTr="001031E9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Ф.И.О. всех членов семьи </w:t>
            </w:r>
            <w:hyperlink w:anchor="Par549" w:tooltip="    &lt;*&gt;  В  отношении ребенка в данной графе указывается также наименование" w:history="1">
              <w:r w:rsidRPr="0062136B">
                <w:rPr>
                  <w:rFonts w:ascii="Arial" w:eastAsia="Times New Roman" w:hAnsi="Arial" w:cs="Arial"/>
                  <w:color w:val="0000FF"/>
                  <w:sz w:val="18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Степень родства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Место обучения </w:t>
            </w:r>
            <w:proofErr w:type="spellStart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ребенка</w:t>
            </w:r>
            <w:proofErr w:type="spellEnd"/>
            <w:r w:rsidRPr="0062136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с указанием местонахождения организации</w:t>
            </w:r>
          </w:p>
        </w:tc>
      </w:tr>
      <w:tr w:rsidR="0062136B" w:rsidRPr="0062136B" w:rsidTr="001031E9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62136B" w:rsidRPr="0062136B" w:rsidTr="001031E9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62136B" w:rsidRPr="0062136B" w:rsidTr="001031E9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B" w:rsidRPr="0062136B" w:rsidRDefault="0062136B" w:rsidP="0062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--------------------------------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bookmarkStart w:id="2" w:name="Par549"/>
      <w:bookmarkEnd w:id="2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&lt;*</w:t>
      </w:r>
      <w:proofErr w:type="gram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&gt;  В</w:t>
      </w:r>
      <w:proofErr w:type="gram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отношении </w:t>
      </w:r>
      <w:proofErr w:type="spell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ребенка</w:t>
      </w:r>
      <w:proofErr w:type="spell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в данной графе указывается также наименование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органа, выдавшего свидетельство о рождении (усыновлении) </w:t>
      </w:r>
      <w:proofErr w:type="spell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ребенка</w:t>
      </w:r>
      <w:proofErr w:type="spell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>.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>Об  изменении</w:t>
      </w:r>
      <w:proofErr w:type="gram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сведений о составе семьи и полученных членами семьи доходах,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являвшихся  основанием  для  выдачи  единого  проездного  билета,  обязуюсь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письменно  сообщить  в  течение  двух  недель  со дня наступления указанных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>изменений. Достоверность представленных сведений гарантирую.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Уведомление о принятом решении прошу направить по адресу: </w:t>
      </w:r>
      <w:r w:rsidR="000B3C72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6270      Тюменская область 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___________________________________________________________________________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К заявлению прилагаю: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1. 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2. 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3. 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4. 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5. 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6. ________________________________________________________________________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>____________________                    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   (</w:t>
      </w:r>
      <w:proofErr w:type="gramStart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дата)   </w:t>
      </w:r>
      <w:proofErr w:type="gramEnd"/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</w:t>
      </w:r>
      <w:r w:rsidR="001031E9" w:rsidRPr="00B755E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</w:t>
      </w:r>
      <w:r w:rsidRPr="0062136B">
        <w:rPr>
          <w:rFonts w:ascii="Arial" w:eastAsia="Times New Roman" w:hAnsi="Arial" w:cs="Arial"/>
          <w:sz w:val="18"/>
          <w:szCs w:val="20"/>
          <w:lang w:eastAsia="ru-RU"/>
        </w:rPr>
        <w:t xml:space="preserve">            (подпись заявителя)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A73C59" w:rsidRPr="00B755E0" w:rsidRDefault="00A73C5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1A64B9" w:rsidRPr="00B755E0" w:rsidRDefault="001A64B9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0231C1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0231C1" w:rsidRPr="00B755E0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sz w:val="14"/>
          <w:szCs w:val="20"/>
          <w:lang w:eastAsia="ru-RU"/>
        </w:rPr>
        <w:t>------------------------------</w:t>
      </w:r>
      <w:r w:rsidR="000231C1" w:rsidRPr="00B755E0">
        <w:rPr>
          <w:rFonts w:ascii="Arial" w:eastAsia="Times New Roman" w:hAnsi="Arial" w:cs="Arial"/>
          <w:sz w:val="14"/>
          <w:szCs w:val="20"/>
          <w:lang w:eastAsia="ru-RU"/>
        </w:rPr>
        <w:t>-------------------------------</w:t>
      </w: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              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(линия отрыва)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8"/>
          <w:szCs w:val="20"/>
          <w:lang w:eastAsia="ru-RU"/>
        </w:rPr>
        <w:t xml:space="preserve">                       </w:t>
      </w: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>Отметка о принятии заявления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>Заявление _________________________________________________________________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                 (фамилия, имя, отчество заявителя)</w:t>
      </w:r>
    </w:p>
    <w:p w:rsidR="000231C1" w:rsidRPr="0062136B" w:rsidRDefault="0062136B" w:rsidP="0002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>с приложением документов на ________ л. принято ___________________________</w:t>
      </w:r>
      <w:r w:rsidR="000231C1" w:rsidRPr="00B755E0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</w:t>
      </w:r>
      <w:r w:rsidR="000231C1"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>и зарегистрировано под N ______.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                                           </w:t>
      </w:r>
      <w:r w:rsidR="000231C1" w:rsidRPr="00B755E0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                                    </w:t>
      </w: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(дата принятия заявления)</w:t>
      </w:r>
    </w:p>
    <w:p w:rsidR="0062136B" w:rsidRPr="0062136B" w:rsidRDefault="0062136B" w:rsidP="00621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ru-RU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>_______________        ____________________________________________________</w:t>
      </w:r>
    </w:p>
    <w:p w:rsidR="000C17E2" w:rsidRPr="00B755E0" w:rsidRDefault="0062136B" w:rsidP="0002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</w:rPr>
      </w:pPr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(</w:t>
      </w:r>
      <w:proofErr w:type="gramStart"/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подпись)   </w:t>
      </w:r>
      <w:proofErr w:type="gramEnd"/>
      <w:r w:rsidRPr="0062136B">
        <w:rPr>
          <w:rFonts w:ascii="Arial" w:eastAsia="Times New Roman" w:hAnsi="Arial" w:cs="Arial"/>
          <w:color w:val="FF0000"/>
          <w:sz w:val="14"/>
          <w:szCs w:val="20"/>
          <w:lang w:eastAsia="ru-RU"/>
        </w:rPr>
        <w:t xml:space="preserve">              (Ф.И.О. специалиста, принявшего заявление)</w:t>
      </w:r>
    </w:p>
    <w:sectPr w:rsidR="000C17E2" w:rsidRPr="00B755E0" w:rsidSect="000231C1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B"/>
    <w:rsid w:val="000231C1"/>
    <w:rsid w:val="000B3C72"/>
    <w:rsid w:val="000C17E2"/>
    <w:rsid w:val="001031E9"/>
    <w:rsid w:val="001A64B9"/>
    <w:rsid w:val="00261409"/>
    <w:rsid w:val="003C7367"/>
    <w:rsid w:val="00456424"/>
    <w:rsid w:val="005A65D0"/>
    <w:rsid w:val="0062136B"/>
    <w:rsid w:val="007D5368"/>
    <w:rsid w:val="008F64DC"/>
    <w:rsid w:val="00A73C59"/>
    <w:rsid w:val="00B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8956-9697-49EB-88D3-B5E3D3F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614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7AF203A848E3C8823F717AF396C18CD33FBB07906DCA1C417144BBC0C2577E08bFA4G" TargetMode="External"/><Relationship Id="rId4" Type="http://schemas.openxmlformats.org/officeDocument/2006/relationships/hyperlink" Target="consultantplus://offline/ref=007AF203A848E3C8823F717AF396C18CD33FBB07906DC81E4A7244BBC0C2577E08F4551FB96A1F18282BF581b5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Н.Барсукова</dc:creator>
  <cp:keywords/>
  <dc:description/>
  <cp:lastModifiedBy>Н.Барсукова </cp:lastModifiedBy>
  <cp:revision>10</cp:revision>
  <cp:lastPrinted>2017-01-09T11:16:00Z</cp:lastPrinted>
  <dcterms:created xsi:type="dcterms:W3CDTF">2017-01-09T09:49:00Z</dcterms:created>
  <dcterms:modified xsi:type="dcterms:W3CDTF">2017-01-09T11:19:00Z</dcterms:modified>
</cp:coreProperties>
</file>